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75B40558" w:rsidR="00B229D1" w:rsidRDefault="00BE2A93" w:rsidP="001859B4">
      <w:pPr>
        <w:spacing w:after="0" w:line="480" w:lineRule="auto"/>
        <w:jc w:val="center"/>
      </w:pPr>
      <w:r>
        <w:t xml:space="preserve">Negation in </w:t>
      </w:r>
      <w:r w:rsidR="00F813F4">
        <w:t>t</w:t>
      </w:r>
      <w:r>
        <w:t>he State of Nature Theories</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193C1C65" w14:textId="77777777" w:rsidR="00DA7631" w:rsidRDefault="001859B4" w:rsidP="00DA7631">
      <w:pPr>
        <w:spacing w:line="480" w:lineRule="auto"/>
      </w:pPr>
      <w:r w:rsidRPr="007610A0">
        <w:br w:type="page"/>
      </w:r>
    </w:p>
    <w:p w14:paraId="3275CB64" w14:textId="32F8C7ED" w:rsidR="004A2DFC" w:rsidRDefault="004A2DFC" w:rsidP="004A2DFC">
      <w:pPr>
        <w:spacing w:line="480" w:lineRule="auto"/>
        <w:ind w:firstLine="720"/>
      </w:pPr>
      <w:r>
        <w:lastRenderedPageBreak/>
        <w:t>Social contract theory is of the view that people depend on contracts and agreements to exert their moral and political obligations. The theory supposes that there is a state of nature where human beings are free and do not have any political associations. Thomas Hobbes and Jean-Jacques Rousseau defend the social contract theory, contributing to its dominance in the history of moral and political theories</w:t>
      </w:r>
      <w:r w:rsidR="00EF26C3" w:rsidRPr="00EF26C3">
        <w:t xml:space="preserve"> ("Social Contract Theory | Internet Encyclopedia of Philosophy", 2020)</w:t>
      </w:r>
      <w:r>
        <w:t xml:space="preserve">. However, various philosophers argue that the theory does not portray the true picture of their political and moral lives. </w:t>
      </w:r>
    </w:p>
    <w:p w14:paraId="6C088E92" w14:textId="77777777" w:rsidR="004A2DFC" w:rsidRDefault="004A2DFC" w:rsidP="004A2DFC">
      <w:pPr>
        <w:spacing w:line="480" w:lineRule="auto"/>
        <w:ind w:firstLine="720"/>
      </w:pPr>
      <w:r>
        <w:t xml:space="preserve">Hobbes argues that the “state of nature” is the time when every man has the natural right to everything. The state is characterized by the constant act of violence because of competition and no take note of the other’s interests. Humans are driven by their necessity and self –interest as they get drawn to what they desire naturally, and repel what they do not want. Human beings also have the capacity and reasoning ability that helps them pursue their goal most efficiently and effectively. </w:t>
      </w:r>
    </w:p>
    <w:p w14:paraId="476831AD" w14:textId="42BFCD9A" w:rsidR="00CD7F2A" w:rsidRDefault="004A2DFC" w:rsidP="004A2DFC">
      <w:pPr>
        <w:spacing w:line="480" w:lineRule="auto"/>
        <w:ind w:firstLine="720"/>
      </w:pPr>
      <w:r>
        <w:t>On the other hand, Rousseau argues that the state of nature is when a man had freedom due to their primitive state</w:t>
      </w:r>
      <w:r w:rsidR="00800AB5" w:rsidRPr="00800AB5">
        <w:t xml:space="preserve"> </w:t>
      </w:r>
      <w:r w:rsidR="00800AB5">
        <w:t>(Rousseau, 2018)</w:t>
      </w:r>
      <w:r>
        <w:t xml:space="preserve">. The progress in the society, however, led to changes in the way competition, and the invention of private property. As a result, people lost their rights, hence inequality, injustices, and unhealthy competition. Humanity moved from a pure society to one characterized by competition, inequality, and greed. Hobbes and Rousseau agree that a form of contract or agreement will help to amend what is ailing the society. </w:t>
      </w:r>
    </w:p>
    <w:p w14:paraId="1F526FAD" w14:textId="2C6BACEF" w:rsidR="004A2DFC" w:rsidRDefault="004A2DFC" w:rsidP="004A2DFC">
      <w:pPr>
        <w:spacing w:line="480" w:lineRule="auto"/>
        <w:ind w:firstLine="720"/>
      </w:pPr>
      <w:r>
        <w:t>Some arguments disagree with some aspects of the social contract theory. For instance, Hobbes portrays morality as being invented by social contracts, and there are no traditional moral values that govern a society</w:t>
      </w:r>
      <w:r w:rsidR="00CD7F2A" w:rsidRPr="00CD7F2A">
        <w:t xml:space="preserve"> (</w:t>
      </w:r>
      <w:proofErr w:type="spellStart"/>
      <w:r w:rsidR="00CD7F2A" w:rsidRPr="00CD7F2A">
        <w:t>Fieser</w:t>
      </w:r>
      <w:proofErr w:type="spellEnd"/>
      <w:r w:rsidR="00CD7F2A" w:rsidRPr="00CD7F2A">
        <w:t>, 2017)</w:t>
      </w:r>
      <w:r>
        <w:t xml:space="preserve">. The statement portrays human beings that cannot live in a community or society and ignores the moral, biological, and social ties that unite </w:t>
      </w:r>
      <w:r>
        <w:lastRenderedPageBreak/>
        <w:t xml:space="preserve">them. Also, the two philosophers portray social agreements and contracts as a motivation towards a united community. Arguments suggest that if people cannot follow moral rules while at their state of nature, nothing guarantees that they will follow them in a social contract. </w:t>
      </w:r>
    </w:p>
    <w:p w14:paraId="38930468" w14:textId="0B35D0B8" w:rsidR="004A2DFC" w:rsidRDefault="004A2DFC" w:rsidP="004A2DFC">
      <w:pPr>
        <w:spacing w:line="480" w:lineRule="auto"/>
        <w:ind w:firstLine="720"/>
      </w:pPr>
      <w:r>
        <w:t>Also, contrary to Hobbes and Rousseau's theories, Aristotle argues that to live well, people should appreciate goods such as virtue, friendships, pleasure, wealth, and honor</w:t>
      </w:r>
      <w:r w:rsidR="00D54063" w:rsidRPr="00D54063">
        <w:rPr>
          <w:rFonts w:ascii="Arial" w:hAnsi="Arial" w:cs="Arial"/>
          <w:color w:val="000000"/>
          <w:sz w:val="20"/>
          <w:szCs w:val="20"/>
          <w:shd w:val="clear" w:color="auto" w:fill="FFFFFF"/>
        </w:rPr>
        <w:t xml:space="preserve"> </w:t>
      </w:r>
      <w:r w:rsidR="00D54063" w:rsidRPr="00994340">
        <w:rPr>
          <w:color w:val="000000"/>
          <w:shd w:val="clear" w:color="auto" w:fill="FFFFFF"/>
        </w:rPr>
        <w:t>("Aristotle’s Ethics</w:t>
      </w:r>
      <w:r w:rsidR="00994340" w:rsidRPr="00994340">
        <w:rPr>
          <w:color w:val="000000"/>
          <w:shd w:val="clear" w:color="auto" w:fill="FFFFFF"/>
        </w:rPr>
        <w:t>”</w:t>
      </w:r>
      <w:r w:rsidR="00D54063" w:rsidRPr="00994340">
        <w:rPr>
          <w:color w:val="000000"/>
          <w:shd w:val="clear" w:color="auto" w:fill="FFFFFF"/>
        </w:rPr>
        <w:t>, 2020)</w:t>
      </w:r>
      <w:r w:rsidRPr="00994340">
        <w:t>.</w:t>
      </w:r>
      <w:r>
        <w:t xml:space="preserve"> The goods have a way in which they fit together for a complete community. General rules alone cannot be useful in generating wisdom for a community. People need to acquire social and emotional skills like courage, justice, and temperance. With the application of such skills, a society has the capability and understanding to deal with different occasions.</w:t>
      </w:r>
    </w:p>
    <w:p w14:paraId="72C06C69" w14:textId="7B1CEB56" w:rsidR="005910C4" w:rsidRDefault="004A2DFC" w:rsidP="004A2DFC">
      <w:pPr>
        <w:spacing w:line="480" w:lineRule="auto"/>
        <w:ind w:firstLine="720"/>
      </w:pPr>
      <w:r>
        <w:t xml:space="preserve">In conclusion, the social contract does highlight the problems in the society and tries to establish forms of agreements and </w:t>
      </w:r>
      <w:bookmarkStart w:id="0" w:name="_GoBack"/>
      <w:bookmarkEnd w:id="0"/>
      <w:r>
        <w:t>contracts that can help. However, social contracts alone are not useful, and there are the traditional moral values that have been governing people all along. Taking into consideration, the emotional and social skills, there is more that determines how people live other than the general rules.</w:t>
      </w:r>
    </w:p>
    <w:p w14:paraId="6587B8D1" w14:textId="77777777" w:rsidR="002A70CE" w:rsidRDefault="002A70CE" w:rsidP="004A2DFC">
      <w:pPr>
        <w:spacing w:line="480" w:lineRule="auto"/>
        <w:ind w:firstLine="720"/>
      </w:pPr>
    </w:p>
    <w:p w14:paraId="22CA1EE4" w14:textId="77777777" w:rsidR="002A70CE" w:rsidRDefault="002A70CE" w:rsidP="004A2DFC">
      <w:pPr>
        <w:spacing w:line="480" w:lineRule="auto"/>
        <w:ind w:firstLine="720"/>
      </w:pPr>
    </w:p>
    <w:p w14:paraId="3F0FD90F" w14:textId="77777777" w:rsidR="002A70CE" w:rsidRDefault="002A70CE" w:rsidP="004A2DFC">
      <w:pPr>
        <w:spacing w:line="480" w:lineRule="auto"/>
        <w:ind w:firstLine="720"/>
      </w:pPr>
    </w:p>
    <w:p w14:paraId="5E06F22F" w14:textId="77777777" w:rsidR="002A70CE" w:rsidRDefault="002A70CE" w:rsidP="004A2DFC">
      <w:pPr>
        <w:spacing w:line="480" w:lineRule="auto"/>
        <w:ind w:firstLine="720"/>
      </w:pPr>
    </w:p>
    <w:p w14:paraId="4B85D7D4" w14:textId="77777777" w:rsidR="002A70CE" w:rsidRDefault="002A70CE" w:rsidP="004A2DFC">
      <w:pPr>
        <w:spacing w:line="480" w:lineRule="auto"/>
        <w:ind w:firstLine="720"/>
      </w:pPr>
    </w:p>
    <w:p w14:paraId="68B5C94A" w14:textId="77777777" w:rsidR="002A70CE" w:rsidRDefault="002A70CE" w:rsidP="004A2DFC">
      <w:pPr>
        <w:spacing w:line="480" w:lineRule="auto"/>
        <w:ind w:firstLine="720"/>
      </w:pPr>
    </w:p>
    <w:p w14:paraId="20F7FD97" w14:textId="77777777" w:rsidR="002A70CE" w:rsidRDefault="002A70CE" w:rsidP="004A2DFC">
      <w:pPr>
        <w:spacing w:line="480" w:lineRule="auto"/>
        <w:ind w:firstLine="720"/>
      </w:pPr>
    </w:p>
    <w:p w14:paraId="64C85E4C" w14:textId="77777777" w:rsidR="002A70CE" w:rsidRDefault="002A70CE" w:rsidP="004A2DFC">
      <w:pPr>
        <w:spacing w:line="480" w:lineRule="auto"/>
        <w:ind w:firstLine="720"/>
      </w:pPr>
    </w:p>
    <w:p w14:paraId="75D67EA5" w14:textId="7239AF8D" w:rsidR="002A70CE" w:rsidRDefault="002A70CE" w:rsidP="002A70CE">
      <w:pPr>
        <w:spacing w:line="480" w:lineRule="auto"/>
        <w:ind w:left="2880" w:firstLine="720"/>
      </w:pPr>
      <w:r>
        <w:t>References</w:t>
      </w:r>
    </w:p>
    <w:p w14:paraId="0CBC1FD8" w14:textId="77777777" w:rsidR="00BE2A93" w:rsidRDefault="00BE2A93" w:rsidP="004F147B">
      <w:pPr>
        <w:spacing w:line="480" w:lineRule="auto"/>
        <w:ind w:left="720" w:hanging="720"/>
        <w:rPr>
          <w:color w:val="000000"/>
          <w:shd w:val="clear" w:color="auto" w:fill="FFFFFF"/>
        </w:rPr>
      </w:pPr>
      <w:r w:rsidRPr="00D54063">
        <w:rPr>
          <w:color w:val="000000"/>
          <w:shd w:val="clear" w:color="auto" w:fill="FFFFFF"/>
        </w:rPr>
        <w:t xml:space="preserve">Aristotle’s Ethics (Stanford Encyclopedia of Philosophy). (2020). Retrieved 24 November 2020, from </w:t>
      </w:r>
      <w:r w:rsidRPr="00E90FFF">
        <w:rPr>
          <w:color w:val="000000"/>
          <w:shd w:val="clear" w:color="auto" w:fill="FFFFFF"/>
        </w:rPr>
        <w:t>https://plato.stanford.edu/entries/aristotle-ethics/</w:t>
      </w:r>
    </w:p>
    <w:p w14:paraId="281E4F40" w14:textId="64C51639" w:rsidR="00BE2A93" w:rsidRDefault="00BE2A93" w:rsidP="004F147B">
      <w:pPr>
        <w:spacing w:line="480" w:lineRule="auto"/>
        <w:ind w:left="720" w:hanging="720"/>
        <w:rPr>
          <w:color w:val="000000"/>
          <w:shd w:val="clear" w:color="auto" w:fill="FFFFFF"/>
        </w:rPr>
      </w:pPr>
      <w:proofErr w:type="spellStart"/>
      <w:r w:rsidRPr="00CD7F2A">
        <w:rPr>
          <w:color w:val="000000"/>
          <w:shd w:val="clear" w:color="auto" w:fill="FFFFFF"/>
        </w:rPr>
        <w:t>Fieser</w:t>
      </w:r>
      <w:proofErr w:type="spellEnd"/>
      <w:r w:rsidRPr="00CD7F2A">
        <w:rPr>
          <w:color w:val="000000"/>
          <w:shd w:val="clear" w:color="auto" w:fill="FFFFFF"/>
        </w:rPr>
        <w:t xml:space="preserve">, J. (2017). THE SOCIAL CONTRACT. Retrieved 24 November 2020, from </w:t>
      </w:r>
      <w:r w:rsidRPr="00BE2A93">
        <w:rPr>
          <w:color w:val="000000"/>
          <w:shd w:val="clear" w:color="auto" w:fill="FFFFFF"/>
        </w:rPr>
        <w:t>https://www.utm.edu/staff/jfieser/class/300/socialcont.htm</w:t>
      </w:r>
    </w:p>
    <w:p w14:paraId="7E9C3038" w14:textId="18027932" w:rsidR="00800AB5" w:rsidRDefault="00BE2A93" w:rsidP="004F147B">
      <w:pPr>
        <w:spacing w:line="480" w:lineRule="auto"/>
        <w:ind w:left="720" w:hanging="720"/>
      </w:pPr>
      <w:r w:rsidRPr="00A04C7C">
        <w:t>Rousseau, J. J. (2018). Rousseau: The Social Contract and other later political writings. Cambridge University Press.</w:t>
      </w:r>
    </w:p>
    <w:p w14:paraId="2A109E53" w14:textId="77F27427" w:rsidR="002A70CE" w:rsidRDefault="002A70CE" w:rsidP="004F147B">
      <w:pPr>
        <w:spacing w:line="480" w:lineRule="auto"/>
        <w:ind w:left="720" w:hanging="720"/>
        <w:rPr>
          <w:color w:val="000000"/>
          <w:shd w:val="clear" w:color="auto" w:fill="FFFFFF"/>
        </w:rPr>
      </w:pPr>
      <w:r w:rsidRPr="002A70CE">
        <w:rPr>
          <w:color w:val="000000"/>
          <w:shd w:val="clear" w:color="auto" w:fill="FFFFFF"/>
        </w:rPr>
        <w:t xml:space="preserve">Social Contract Theory | Internet Encyclopedia of Philosophy. (2020). Retrieved 24 November 2020, from </w:t>
      </w:r>
      <w:r w:rsidR="00D54063" w:rsidRPr="00E90FFF">
        <w:rPr>
          <w:color w:val="000000"/>
          <w:shd w:val="clear" w:color="auto" w:fill="FFFFFF"/>
        </w:rPr>
        <w:t>https://iep.utm.edu/soc-</w:t>
      </w:r>
    </w:p>
    <w:p w14:paraId="58AD390C" w14:textId="77777777" w:rsidR="00E90FFF" w:rsidRPr="007610A0" w:rsidRDefault="00E90FFF" w:rsidP="002A70CE">
      <w:pPr>
        <w:spacing w:line="480" w:lineRule="auto"/>
        <w:rPr>
          <w:color w:val="000000"/>
          <w:shd w:val="clear" w:color="auto" w:fill="FFFFFF"/>
        </w:rPr>
      </w:pPr>
    </w:p>
    <w:sectPr w:rsidR="00E90FFF" w:rsidRPr="007610A0"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2A6AE9" w14:textId="77777777" w:rsidR="009453D5" w:rsidRDefault="009453D5" w:rsidP="00F81462">
      <w:pPr>
        <w:spacing w:after="0" w:line="240" w:lineRule="auto"/>
      </w:pPr>
      <w:r>
        <w:separator/>
      </w:r>
    </w:p>
  </w:endnote>
  <w:endnote w:type="continuationSeparator" w:id="0">
    <w:p w14:paraId="25EE1C1C" w14:textId="77777777" w:rsidR="009453D5" w:rsidRDefault="009453D5"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F46DC7" w14:textId="77777777" w:rsidR="009453D5" w:rsidRDefault="009453D5" w:rsidP="00F81462">
      <w:pPr>
        <w:spacing w:after="0" w:line="240" w:lineRule="auto"/>
      </w:pPr>
      <w:r>
        <w:separator/>
      </w:r>
    </w:p>
  </w:footnote>
  <w:footnote w:type="continuationSeparator" w:id="0">
    <w:p w14:paraId="00074BD7" w14:textId="77777777" w:rsidR="009453D5" w:rsidRDefault="009453D5"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4F147B">
          <w:rPr>
            <w:noProof/>
          </w:rPr>
          <w:t>4</w:t>
        </w:r>
        <w:r>
          <w:rPr>
            <w:noProof/>
          </w:rPr>
          <w:fldChar w:fldCharType="end"/>
        </w:r>
      </w:p>
    </w:sdtContent>
  </w:sdt>
  <w:p w14:paraId="15E76F9C" w14:textId="7BC81464" w:rsidR="00FC6975" w:rsidRDefault="00F813F4" w:rsidP="00F813F4">
    <w:pPr>
      <w:pStyle w:val="Header"/>
    </w:pPr>
    <w:r>
      <w:t>STATE OF NATURE THEORIES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798CEE2E" w:rsidR="009E5722" w:rsidRDefault="00AA5CA4" w:rsidP="009E5722">
    <w:pPr>
      <w:pStyle w:val="Header"/>
    </w:pPr>
    <w:r>
      <w:t>Running head</w:t>
    </w:r>
    <w:r w:rsidR="008F1C8B">
      <w:t xml:space="preserve">: </w:t>
    </w:r>
    <w:r w:rsidR="00F813F4">
      <w:t>STATE OF NATURE THEORIES</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65CD"/>
    <w:rsid w:val="0002708F"/>
    <w:rsid w:val="0002709A"/>
    <w:rsid w:val="00033B58"/>
    <w:rsid w:val="00036A7A"/>
    <w:rsid w:val="00037ABE"/>
    <w:rsid w:val="00052356"/>
    <w:rsid w:val="00054552"/>
    <w:rsid w:val="00054BF2"/>
    <w:rsid w:val="00054E75"/>
    <w:rsid w:val="0006031E"/>
    <w:rsid w:val="00060F7C"/>
    <w:rsid w:val="000662C9"/>
    <w:rsid w:val="00067322"/>
    <w:rsid w:val="000674D0"/>
    <w:rsid w:val="00070E9D"/>
    <w:rsid w:val="000767CF"/>
    <w:rsid w:val="00076982"/>
    <w:rsid w:val="00076EF5"/>
    <w:rsid w:val="00077507"/>
    <w:rsid w:val="00080CA1"/>
    <w:rsid w:val="00081CD1"/>
    <w:rsid w:val="000926CC"/>
    <w:rsid w:val="00092EB3"/>
    <w:rsid w:val="00095F34"/>
    <w:rsid w:val="000A262E"/>
    <w:rsid w:val="000A3BA2"/>
    <w:rsid w:val="000A67B4"/>
    <w:rsid w:val="000B5673"/>
    <w:rsid w:val="000B5F5E"/>
    <w:rsid w:val="000B703D"/>
    <w:rsid w:val="000C35A0"/>
    <w:rsid w:val="000C5EED"/>
    <w:rsid w:val="000D2120"/>
    <w:rsid w:val="000D2217"/>
    <w:rsid w:val="000D3CC6"/>
    <w:rsid w:val="000D47E2"/>
    <w:rsid w:val="000D48F4"/>
    <w:rsid w:val="000E3F9B"/>
    <w:rsid w:val="000F3F94"/>
    <w:rsid w:val="000F49AB"/>
    <w:rsid w:val="000F5D4D"/>
    <w:rsid w:val="000F7FC6"/>
    <w:rsid w:val="001010FC"/>
    <w:rsid w:val="00102213"/>
    <w:rsid w:val="00104E3E"/>
    <w:rsid w:val="0010518F"/>
    <w:rsid w:val="0010558C"/>
    <w:rsid w:val="00105889"/>
    <w:rsid w:val="001068EC"/>
    <w:rsid w:val="00111DFD"/>
    <w:rsid w:val="00113C7F"/>
    <w:rsid w:val="00120A54"/>
    <w:rsid w:val="00124ADE"/>
    <w:rsid w:val="00132270"/>
    <w:rsid w:val="00133B15"/>
    <w:rsid w:val="0013575C"/>
    <w:rsid w:val="00143B93"/>
    <w:rsid w:val="00143D0D"/>
    <w:rsid w:val="00151152"/>
    <w:rsid w:val="001518EA"/>
    <w:rsid w:val="00151F2D"/>
    <w:rsid w:val="0015332C"/>
    <w:rsid w:val="0015788B"/>
    <w:rsid w:val="00160211"/>
    <w:rsid w:val="00164276"/>
    <w:rsid w:val="001665BB"/>
    <w:rsid w:val="00167546"/>
    <w:rsid w:val="00167A4F"/>
    <w:rsid w:val="001859B4"/>
    <w:rsid w:val="0018644B"/>
    <w:rsid w:val="00187391"/>
    <w:rsid w:val="00191277"/>
    <w:rsid w:val="00193E60"/>
    <w:rsid w:val="001A0D3D"/>
    <w:rsid w:val="001A44F6"/>
    <w:rsid w:val="001B01C8"/>
    <w:rsid w:val="001B336A"/>
    <w:rsid w:val="001B70E1"/>
    <w:rsid w:val="001B753B"/>
    <w:rsid w:val="001C07AF"/>
    <w:rsid w:val="001D6D37"/>
    <w:rsid w:val="001D7CC1"/>
    <w:rsid w:val="001E02B3"/>
    <w:rsid w:val="001E4D6D"/>
    <w:rsid w:val="001E608F"/>
    <w:rsid w:val="001E7DE8"/>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C9F"/>
    <w:rsid w:val="00270F7B"/>
    <w:rsid w:val="0028274E"/>
    <w:rsid w:val="00290740"/>
    <w:rsid w:val="00291074"/>
    <w:rsid w:val="00296E2B"/>
    <w:rsid w:val="00297FCF"/>
    <w:rsid w:val="002A1593"/>
    <w:rsid w:val="002A17E9"/>
    <w:rsid w:val="002A4E49"/>
    <w:rsid w:val="002A50DA"/>
    <w:rsid w:val="002A70CE"/>
    <w:rsid w:val="002B0737"/>
    <w:rsid w:val="002B3358"/>
    <w:rsid w:val="002B445D"/>
    <w:rsid w:val="002B7300"/>
    <w:rsid w:val="002B7A40"/>
    <w:rsid w:val="002C250A"/>
    <w:rsid w:val="002C54EC"/>
    <w:rsid w:val="002C77BD"/>
    <w:rsid w:val="002D0E48"/>
    <w:rsid w:val="002D6E32"/>
    <w:rsid w:val="002D7149"/>
    <w:rsid w:val="002E31DF"/>
    <w:rsid w:val="002E444F"/>
    <w:rsid w:val="002F3921"/>
    <w:rsid w:val="002F438D"/>
    <w:rsid w:val="002F4F88"/>
    <w:rsid w:val="003049D0"/>
    <w:rsid w:val="003209CF"/>
    <w:rsid w:val="00322859"/>
    <w:rsid w:val="003245C1"/>
    <w:rsid w:val="00337267"/>
    <w:rsid w:val="0034078A"/>
    <w:rsid w:val="00343AD5"/>
    <w:rsid w:val="0034554A"/>
    <w:rsid w:val="003513AE"/>
    <w:rsid w:val="00353714"/>
    <w:rsid w:val="003548B3"/>
    <w:rsid w:val="003574E2"/>
    <w:rsid w:val="003611EB"/>
    <w:rsid w:val="003632F4"/>
    <w:rsid w:val="00363BBF"/>
    <w:rsid w:val="0036435D"/>
    <w:rsid w:val="0036646E"/>
    <w:rsid w:val="00367F5B"/>
    <w:rsid w:val="0038142E"/>
    <w:rsid w:val="003817C8"/>
    <w:rsid w:val="00383744"/>
    <w:rsid w:val="00385A03"/>
    <w:rsid w:val="00386F60"/>
    <w:rsid w:val="003874DE"/>
    <w:rsid w:val="00393A03"/>
    <w:rsid w:val="00394188"/>
    <w:rsid w:val="003A1B6E"/>
    <w:rsid w:val="003A222B"/>
    <w:rsid w:val="003A4853"/>
    <w:rsid w:val="003A7B6B"/>
    <w:rsid w:val="003B49ED"/>
    <w:rsid w:val="003B62E2"/>
    <w:rsid w:val="003C0420"/>
    <w:rsid w:val="003C23E0"/>
    <w:rsid w:val="003C32D8"/>
    <w:rsid w:val="003C4D7B"/>
    <w:rsid w:val="003C5FB2"/>
    <w:rsid w:val="003E23BA"/>
    <w:rsid w:val="003F166A"/>
    <w:rsid w:val="003F1E2C"/>
    <w:rsid w:val="003F5DB9"/>
    <w:rsid w:val="003F7B4D"/>
    <w:rsid w:val="00400DAD"/>
    <w:rsid w:val="004017A5"/>
    <w:rsid w:val="004017B8"/>
    <w:rsid w:val="0040502A"/>
    <w:rsid w:val="00407562"/>
    <w:rsid w:val="0041003A"/>
    <w:rsid w:val="00412B82"/>
    <w:rsid w:val="00413300"/>
    <w:rsid w:val="004161E2"/>
    <w:rsid w:val="0042482C"/>
    <w:rsid w:val="00425691"/>
    <w:rsid w:val="004329CE"/>
    <w:rsid w:val="004402C4"/>
    <w:rsid w:val="004460BF"/>
    <w:rsid w:val="0047567C"/>
    <w:rsid w:val="00483C28"/>
    <w:rsid w:val="004843DA"/>
    <w:rsid w:val="004906F2"/>
    <w:rsid w:val="004950D3"/>
    <w:rsid w:val="0049693F"/>
    <w:rsid w:val="004A2DFC"/>
    <w:rsid w:val="004A7AA2"/>
    <w:rsid w:val="004B0DB3"/>
    <w:rsid w:val="004C5461"/>
    <w:rsid w:val="004D1DB5"/>
    <w:rsid w:val="004D2AC0"/>
    <w:rsid w:val="004D7D13"/>
    <w:rsid w:val="004E3F8D"/>
    <w:rsid w:val="004E5637"/>
    <w:rsid w:val="004F147B"/>
    <w:rsid w:val="004F1BD8"/>
    <w:rsid w:val="004F1EC9"/>
    <w:rsid w:val="004F39C6"/>
    <w:rsid w:val="004F6E29"/>
    <w:rsid w:val="00501318"/>
    <w:rsid w:val="00503C2B"/>
    <w:rsid w:val="00507646"/>
    <w:rsid w:val="00512EB9"/>
    <w:rsid w:val="00515796"/>
    <w:rsid w:val="00515BD8"/>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607C9"/>
    <w:rsid w:val="00574986"/>
    <w:rsid w:val="00584CB7"/>
    <w:rsid w:val="005876D0"/>
    <w:rsid w:val="005910C4"/>
    <w:rsid w:val="00596EE6"/>
    <w:rsid w:val="005B0EB7"/>
    <w:rsid w:val="005B16C1"/>
    <w:rsid w:val="005B65D2"/>
    <w:rsid w:val="005B782D"/>
    <w:rsid w:val="005C0CF4"/>
    <w:rsid w:val="005C377D"/>
    <w:rsid w:val="005C5766"/>
    <w:rsid w:val="005D2A98"/>
    <w:rsid w:val="005D3CA4"/>
    <w:rsid w:val="005E21F2"/>
    <w:rsid w:val="005E46BF"/>
    <w:rsid w:val="005E47C6"/>
    <w:rsid w:val="005E4E32"/>
    <w:rsid w:val="005E5010"/>
    <w:rsid w:val="005E60CD"/>
    <w:rsid w:val="005E69FD"/>
    <w:rsid w:val="005F293C"/>
    <w:rsid w:val="00604A1B"/>
    <w:rsid w:val="00607534"/>
    <w:rsid w:val="00610CAF"/>
    <w:rsid w:val="006113D3"/>
    <w:rsid w:val="00616157"/>
    <w:rsid w:val="00617326"/>
    <w:rsid w:val="00621103"/>
    <w:rsid w:val="006252FD"/>
    <w:rsid w:val="00627EF2"/>
    <w:rsid w:val="00632C74"/>
    <w:rsid w:val="006334C9"/>
    <w:rsid w:val="00634A44"/>
    <w:rsid w:val="006445A2"/>
    <w:rsid w:val="00654D04"/>
    <w:rsid w:val="0066131D"/>
    <w:rsid w:val="006615FA"/>
    <w:rsid w:val="0066187A"/>
    <w:rsid w:val="00664D69"/>
    <w:rsid w:val="00664EB5"/>
    <w:rsid w:val="00681528"/>
    <w:rsid w:val="0068153A"/>
    <w:rsid w:val="00690C63"/>
    <w:rsid w:val="0069206E"/>
    <w:rsid w:val="006A0468"/>
    <w:rsid w:val="006A0D04"/>
    <w:rsid w:val="006A6DF9"/>
    <w:rsid w:val="006B05DD"/>
    <w:rsid w:val="006B21F4"/>
    <w:rsid w:val="006C0AFE"/>
    <w:rsid w:val="006C2A6A"/>
    <w:rsid w:val="006C40F7"/>
    <w:rsid w:val="006C6D84"/>
    <w:rsid w:val="006D5F49"/>
    <w:rsid w:val="006E1316"/>
    <w:rsid w:val="006E1AB8"/>
    <w:rsid w:val="006E4A9B"/>
    <w:rsid w:val="006E4B50"/>
    <w:rsid w:val="006E5071"/>
    <w:rsid w:val="006E66D1"/>
    <w:rsid w:val="006F5FA9"/>
    <w:rsid w:val="006F731D"/>
    <w:rsid w:val="006F7C1D"/>
    <w:rsid w:val="00705163"/>
    <w:rsid w:val="00714269"/>
    <w:rsid w:val="0072002B"/>
    <w:rsid w:val="0072102D"/>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69AD"/>
    <w:rsid w:val="007C2169"/>
    <w:rsid w:val="007C276E"/>
    <w:rsid w:val="007C29A9"/>
    <w:rsid w:val="007C3587"/>
    <w:rsid w:val="007C360A"/>
    <w:rsid w:val="007C59E7"/>
    <w:rsid w:val="007E01A0"/>
    <w:rsid w:val="007E2643"/>
    <w:rsid w:val="007E3640"/>
    <w:rsid w:val="007E6E69"/>
    <w:rsid w:val="007E74CA"/>
    <w:rsid w:val="007E7876"/>
    <w:rsid w:val="007F3E1C"/>
    <w:rsid w:val="00800AB5"/>
    <w:rsid w:val="0080145B"/>
    <w:rsid w:val="00801F6B"/>
    <w:rsid w:val="008037E4"/>
    <w:rsid w:val="0080496B"/>
    <w:rsid w:val="008061B2"/>
    <w:rsid w:val="00806969"/>
    <w:rsid w:val="008074A0"/>
    <w:rsid w:val="008109FA"/>
    <w:rsid w:val="00810B4E"/>
    <w:rsid w:val="00811172"/>
    <w:rsid w:val="00811AC5"/>
    <w:rsid w:val="00814EB9"/>
    <w:rsid w:val="00817108"/>
    <w:rsid w:val="00833B79"/>
    <w:rsid w:val="00845665"/>
    <w:rsid w:val="008456E0"/>
    <w:rsid w:val="008517E7"/>
    <w:rsid w:val="00852DD7"/>
    <w:rsid w:val="008530E9"/>
    <w:rsid w:val="00871252"/>
    <w:rsid w:val="00873737"/>
    <w:rsid w:val="00877B72"/>
    <w:rsid w:val="008824CA"/>
    <w:rsid w:val="008828C0"/>
    <w:rsid w:val="00884B7A"/>
    <w:rsid w:val="0088590B"/>
    <w:rsid w:val="00886B53"/>
    <w:rsid w:val="00886C66"/>
    <w:rsid w:val="00886E17"/>
    <w:rsid w:val="00893458"/>
    <w:rsid w:val="00894E37"/>
    <w:rsid w:val="00896F45"/>
    <w:rsid w:val="008A3D23"/>
    <w:rsid w:val="008A7127"/>
    <w:rsid w:val="008B58B4"/>
    <w:rsid w:val="008C62F2"/>
    <w:rsid w:val="008C6E6B"/>
    <w:rsid w:val="008E14E5"/>
    <w:rsid w:val="008E222C"/>
    <w:rsid w:val="008F1C8B"/>
    <w:rsid w:val="009046D6"/>
    <w:rsid w:val="009105F7"/>
    <w:rsid w:val="009123F3"/>
    <w:rsid w:val="00922E4C"/>
    <w:rsid w:val="00925B6E"/>
    <w:rsid w:val="00930CB0"/>
    <w:rsid w:val="00933FE2"/>
    <w:rsid w:val="00944A05"/>
    <w:rsid w:val="009453D5"/>
    <w:rsid w:val="0095005D"/>
    <w:rsid w:val="0096524A"/>
    <w:rsid w:val="00966F90"/>
    <w:rsid w:val="00977828"/>
    <w:rsid w:val="00980402"/>
    <w:rsid w:val="00981AB0"/>
    <w:rsid w:val="00984C76"/>
    <w:rsid w:val="00985838"/>
    <w:rsid w:val="00987074"/>
    <w:rsid w:val="00987D9A"/>
    <w:rsid w:val="009933F4"/>
    <w:rsid w:val="00993537"/>
    <w:rsid w:val="00994340"/>
    <w:rsid w:val="00997E66"/>
    <w:rsid w:val="009B1636"/>
    <w:rsid w:val="009C294C"/>
    <w:rsid w:val="009C405A"/>
    <w:rsid w:val="009C6D78"/>
    <w:rsid w:val="009D15B0"/>
    <w:rsid w:val="009D1FDD"/>
    <w:rsid w:val="009E0032"/>
    <w:rsid w:val="009E0BE8"/>
    <w:rsid w:val="009E161C"/>
    <w:rsid w:val="009E5722"/>
    <w:rsid w:val="009E5E88"/>
    <w:rsid w:val="009F566D"/>
    <w:rsid w:val="00A0361F"/>
    <w:rsid w:val="00A077C2"/>
    <w:rsid w:val="00A16B29"/>
    <w:rsid w:val="00A17433"/>
    <w:rsid w:val="00A2498A"/>
    <w:rsid w:val="00A278EF"/>
    <w:rsid w:val="00A35B01"/>
    <w:rsid w:val="00A417B8"/>
    <w:rsid w:val="00A454DD"/>
    <w:rsid w:val="00A46133"/>
    <w:rsid w:val="00A47950"/>
    <w:rsid w:val="00A53D40"/>
    <w:rsid w:val="00A54305"/>
    <w:rsid w:val="00A54E01"/>
    <w:rsid w:val="00A61EBA"/>
    <w:rsid w:val="00A62A31"/>
    <w:rsid w:val="00A63942"/>
    <w:rsid w:val="00A66AD2"/>
    <w:rsid w:val="00A70FC1"/>
    <w:rsid w:val="00A7291D"/>
    <w:rsid w:val="00A73200"/>
    <w:rsid w:val="00A837C4"/>
    <w:rsid w:val="00A932D4"/>
    <w:rsid w:val="00A96FD8"/>
    <w:rsid w:val="00AA0EFF"/>
    <w:rsid w:val="00AA5CA4"/>
    <w:rsid w:val="00AA7830"/>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6B8E"/>
    <w:rsid w:val="00B00229"/>
    <w:rsid w:val="00B11E64"/>
    <w:rsid w:val="00B15CC3"/>
    <w:rsid w:val="00B229D1"/>
    <w:rsid w:val="00B23069"/>
    <w:rsid w:val="00B25F7D"/>
    <w:rsid w:val="00B27A0D"/>
    <w:rsid w:val="00B30FF3"/>
    <w:rsid w:val="00B35995"/>
    <w:rsid w:val="00B37AB4"/>
    <w:rsid w:val="00B37BB4"/>
    <w:rsid w:val="00B522F3"/>
    <w:rsid w:val="00B5489F"/>
    <w:rsid w:val="00B5540B"/>
    <w:rsid w:val="00B554BD"/>
    <w:rsid w:val="00B63497"/>
    <w:rsid w:val="00B70B66"/>
    <w:rsid w:val="00B74EC3"/>
    <w:rsid w:val="00B9194B"/>
    <w:rsid w:val="00B97388"/>
    <w:rsid w:val="00B9742F"/>
    <w:rsid w:val="00BA0433"/>
    <w:rsid w:val="00BA0852"/>
    <w:rsid w:val="00BA68E8"/>
    <w:rsid w:val="00BB0001"/>
    <w:rsid w:val="00BB4639"/>
    <w:rsid w:val="00BC107C"/>
    <w:rsid w:val="00BC23AF"/>
    <w:rsid w:val="00BC281B"/>
    <w:rsid w:val="00BD01A1"/>
    <w:rsid w:val="00BD2323"/>
    <w:rsid w:val="00BE2A93"/>
    <w:rsid w:val="00BE63DA"/>
    <w:rsid w:val="00BF39CD"/>
    <w:rsid w:val="00BF76B3"/>
    <w:rsid w:val="00C07297"/>
    <w:rsid w:val="00C161E0"/>
    <w:rsid w:val="00C20505"/>
    <w:rsid w:val="00C21085"/>
    <w:rsid w:val="00C21BB0"/>
    <w:rsid w:val="00C2276A"/>
    <w:rsid w:val="00C33372"/>
    <w:rsid w:val="00C341DB"/>
    <w:rsid w:val="00C359CA"/>
    <w:rsid w:val="00C3794F"/>
    <w:rsid w:val="00C424D9"/>
    <w:rsid w:val="00C44A95"/>
    <w:rsid w:val="00C51D65"/>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646C"/>
    <w:rsid w:val="00CA6C8D"/>
    <w:rsid w:val="00CA7817"/>
    <w:rsid w:val="00CB098E"/>
    <w:rsid w:val="00CB23F2"/>
    <w:rsid w:val="00CB4F0A"/>
    <w:rsid w:val="00CC0490"/>
    <w:rsid w:val="00CC2831"/>
    <w:rsid w:val="00CC4186"/>
    <w:rsid w:val="00CD036D"/>
    <w:rsid w:val="00CD1BDB"/>
    <w:rsid w:val="00CD5360"/>
    <w:rsid w:val="00CD7F2A"/>
    <w:rsid w:val="00CF1E63"/>
    <w:rsid w:val="00CF205F"/>
    <w:rsid w:val="00CF4550"/>
    <w:rsid w:val="00D05DF4"/>
    <w:rsid w:val="00D11AFB"/>
    <w:rsid w:val="00D15701"/>
    <w:rsid w:val="00D20B5B"/>
    <w:rsid w:val="00D2268D"/>
    <w:rsid w:val="00D27B50"/>
    <w:rsid w:val="00D333DD"/>
    <w:rsid w:val="00D40772"/>
    <w:rsid w:val="00D4691B"/>
    <w:rsid w:val="00D46E16"/>
    <w:rsid w:val="00D51834"/>
    <w:rsid w:val="00D52DDF"/>
    <w:rsid w:val="00D54063"/>
    <w:rsid w:val="00D54337"/>
    <w:rsid w:val="00D629A7"/>
    <w:rsid w:val="00D63FFD"/>
    <w:rsid w:val="00D70EC2"/>
    <w:rsid w:val="00D73BF7"/>
    <w:rsid w:val="00D7691C"/>
    <w:rsid w:val="00D80294"/>
    <w:rsid w:val="00D80D0B"/>
    <w:rsid w:val="00D86057"/>
    <w:rsid w:val="00D95125"/>
    <w:rsid w:val="00D95BFF"/>
    <w:rsid w:val="00DA37A1"/>
    <w:rsid w:val="00DA7631"/>
    <w:rsid w:val="00DB1905"/>
    <w:rsid w:val="00DB4D96"/>
    <w:rsid w:val="00DB693E"/>
    <w:rsid w:val="00DC0432"/>
    <w:rsid w:val="00DC3D1A"/>
    <w:rsid w:val="00DC4676"/>
    <w:rsid w:val="00DC6548"/>
    <w:rsid w:val="00DC65AA"/>
    <w:rsid w:val="00DC7183"/>
    <w:rsid w:val="00DD5CCA"/>
    <w:rsid w:val="00DD5D14"/>
    <w:rsid w:val="00DD6D7B"/>
    <w:rsid w:val="00DE773B"/>
    <w:rsid w:val="00DE7751"/>
    <w:rsid w:val="00DF19C1"/>
    <w:rsid w:val="00E03395"/>
    <w:rsid w:val="00E045F6"/>
    <w:rsid w:val="00E04E59"/>
    <w:rsid w:val="00E108FD"/>
    <w:rsid w:val="00E15787"/>
    <w:rsid w:val="00E17443"/>
    <w:rsid w:val="00E17776"/>
    <w:rsid w:val="00E208A0"/>
    <w:rsid w:val="00E20F58"/>
    <w:rsid w:val="00E22EC8"/>
    <w:rsid w:val="00E25D0E"/>
    <w:rsid w:val="00E26EB5"/>
    <w:rsid w:val="00E41E99"/>
    <w:rsid w:val="00E4594D"/>
    <w:rsid w:val="00E45E71"/>
    <w:rsid w:val="00E46D53"/>
    <w:rsid w:val="00E50B41"/>
    <w:rsid w:val="00E50BFB"/>
    <w:rsid w:val="00E50E95"/>
    <w:rsid w:val="00E51E5D"/>
    <w:rsid w:val="00E53F3A"/>
    <w:rsid w:val="00E5470B"/>
    <w:rsid w:val="00E67D7F"/>
    <w:rsid w:val="00E747BB"/>
    <w:rsid w:val="00E81DF6"/>
    <w:rsid w:val="00E90FFF"/>
    <w:rsid w:val="00E9148D"/>
    <w:rsid w:val="00E95BC8"/>
    <w:rsid w:val="00EA1FF8"/>
    <w:rsid w:val="00EA3248"/>
    <w:rsid w:val="00EA579B"/>
    <w:rsid w:val="00EA5FD6"/>
    <w:rsid w:val="00EB00C8"/>
    <w:rsid w:val="00EB489B"/>
    <w:rsid w:val="00EB5E9A"/>
    <w:rsid w:val="00EC1FEC"/>
    <w:rsid w:val="00EC5D83"/>
    <w:rsid w:val="00ED46CA"/>
    <w:rsid w:val="00EF0A43"/>
    <w:rsid w:val="00EF2423"/>
    <w:rsid w:val="00EF26C3"/>
    <w:rsid w:val="00EF2C6E"/>
    <w:rsid w:val="00EF4E42"/>
    <w:rsid w:val="00EF5191"/>
    <w:rsid w:val="00EF666E"/>
    <w:rsid w:val="00EF6F77"/>
    <w:rsid w:val="00F02525"/>
    <w:rsid w:val="00F05DA9"/>
    <w:rsid w:val="00F10255"/>
    <w:rsid w:val="00F12C2D"/>
    <w:rsid w:val="00F1490A"/>
    <w:rsid w:val="00F20C84"/>
    <w:rsid w:val="00F240DD"/>
    <w:rsid w:val="00F243BA"/>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79C6"/>
    <w:rsid w:val="00F9369A"/>
    <w:rsid w:val="00F938AD"/>
    <w:rsid w:val="00F9599B"/>
    <w:rsid w:val="00F96622"/>
    <w:rsid w:val="00F97DC5"/>
    <w:rsid w:val="00FA191D"/>
    <w:rsid w:val="00FA29DD"/>
    <w:rsid w:val="00FA3E2D"/>
    <w:rsid w:val="00FB0201"/>
    <w:rsid w:val="00FB2246"/>
    <w:rsid w:val="00FB2EBF"/>
    <w:rsid w:val="00FB650C"/>
    <w:rsid w:val="00FC4895"/>
    <w:rsid w:val="00FC5DF9"/>
    <w:rsid w:val="00FC6975"/>
    <w:rsid w:val="00FC7D83"/>
    <w:rsid w:val="00FD4087"/>
    <w:rsid w:val="00FD604B"/>
    <w:rsid w:val="00FD7B4A"/>
    <w:rsid w:val="00FD7B70"/>
    <w:rsid w:val="00FE1DE1"/>
    <w:rsid w:val="00FE408D"/>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4</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9</cp:revision>
  <dcterms:created xsi:type="dcterms:W3CDTF">2020-11-24T02:42:00Z</dcterms:created>
  <dcterms:modified xsi:type="dcterms:W3CDTF">2020-11-24T11:28:00Z</dcterms:modified>
</cp:coreProperties>
</file>